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D7ED37" w14:textId="72B14B6A" w:rsidR="00B7729C" w:rsidRDefault="009239DE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 План подготовки объектов жилищного фонда к отопительному периоду </w:t>
      </w:r>
      <w:r w:rsidR="00391342">
        <w:rPr>
          <w:rFonts w:ascii="Times New Roman" w:hAnsi="Times New Roman"/>
          <w:b/>
          <w:sz w:val="28"/>
          <w:szCs w:val="28"/>
        </w:rPr>
        <w:t>2026</w:t>
      </w:r>
      <w:r>
        <w:rPr>
          <w:rFonts w:ascii="Times New Roman" w:hAnsi="Times New Roman"/>
          <w:b/>
          <w:sz w:val="28"/>
          <w:szCs w:val="28"/>
        </w:rPr>
        <w:t>-</w:t>
      </w:r>
      <w:r w:rsidR="00391342">
        <w:rPr>
          <w:rFonts w:ascii="Times New Roman" w:hAnsi="Times New Roman"/>
          <w:b/>
          <w:sz w:val="28"/>
          <w:szCs w:val="28"/>
        </w:rPr>
        <w:t>2027</w:t>
      </w:r>
      <w:r>
        <w:rPr>
          <w:rFonts w:ascii="Times New Roman" w:hAnsi="Times New Roman"/>
          <w:b/>
          <w:sz w:val="28"/>
          <w:szCs w:val="28"/>
        </w:rPr>
        <w:t xml:space="preserve"> годов </w:t>
      </w:r>
    </w:p>
    <w:p w14:paraId="33B44B7F" w14:textId="7DE3E410" w:rsidR="00B7729C" w:rsidRDefault="009239DE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администрации </w:t>
      </w:r>
      <w:r w:rsidR="00391342">
        <w:rPr>
          <w:rFonts w:ascii="Times New Roman" w:hAnsi="Times New Roman"/>
          <w:b/>
          <w:sz w:val="28"/>
          <w:szCs w:val="28"/>
        </w:rPr>
        <w:t>Советского</w:t>
      </w:r>
      <w:r>
        <w:rPr>
          <w:rFonts w:ascii="Times New Roman" w:hAnsi="Times New Roman"/>
          <w:b/>
          <w:sz w:val="28"/>
          <w:szCs w:val="28"/>
        </w:rPr>
        <w:t xml:space="preserve"> района г.о.г. Нижнего Новгорода</w:t>
      </w:r>
    </w:p>
    <w:p w14:paraId="26C10BEC" w14:textId="77777777" w:rsidR="00B7729C" w:rsidRDefault="00B7729C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15843" w:type="dxa"/>
        <w:jc w:val="center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631"/>
        <w:gridCol w:w="852"/>
        <w:gridCol w:w="1557"/>
        <w:gridCol w:w="992"/>
        <w:gridCol w:w="992"/>
        <w:gridCol w:w="993"/>
        <w:gridCol w:w="1135"/>
        <w:gridCol w:w="1134"/>
        <w:gridCol w:w="1133"/>
        <w:gridCol w:w="1134"/>
        <w:gridCol w:w="1135"/>
        <w:gridCol w:w="991"/>
        <w:gridCol w:w="1135"/>
        <w:gridCol w:w="1029"/>
      </w:tblGrid>
      <w:tr w:rsidR="00B7729C" w14:paraId="1F957542" w14:textId="77777777" w:rsidTr="00391342">
        <w:trPr>
          <w:trHeight w:val="160"/>
          <w:jc w:val="center"/>
        </w:trPr>
        <w:tc>
          <w:tcPr>
            <w:tcW w:w="16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F32CD5" w14:textId="77777777" w:rsidR="00B7729C" w:rsidRPr="00391342" w:rsidRDefault="009239DE">
            <w:pPr>
              <w:ind w:left="-111" w:right="-108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391342">
              <w:rPr>
                <w:rFonts w:ascii="Times New Roman" w:hAnsi="Times New Roman"/>
                <w:color w:val="000000"/>
                <w:szCs w:val="20"/>
              </w:rPr>
              <w:t>Адрес</w:t>
            </w: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0BC7E3" w14:textId="77777777" w:rsidR="00B7729C" w:rsidRPr="00391342" w:rsidRDefault="009239DE">
            <w:pPr>
              <w:ind w:left="-111" w:right="-108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391342">
              <w:rPr>
                <w:rFonts w:ascii="Times New Roman" w:hAnsi="Times New Roman"/>
                <w:color w:val="000000"/>
                <w:szCs w:val="20"/>
              </w:rPr>
              <w:t>№ дома</w:t>
            </w:r>
          </w:p>
        </w:tc>
        <w:tc>
          <w:tcPr>
            <w:tcW w:w="1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002781" w14:textId="77777777" w:rsidR="00B7729C" w:rsidRPr="00391342" w:rsidRDefault="009239DE">
            <w:pPr>
              <w:ind w:left="-111" w:right="-108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391342">
              <w:rPr>
                <w:rFonts w:ascii="Times New Roman" w:hAnsi="Times New Roman"/>
                <w:color w:val="000000"/>
                <w:szCs w:val="20"/>
              </w:rPr>
              <w:t>Управляющая (обслуживающая) организация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F86A1D" w14:textId="77777777" w:rsidR="00B7729C" w:rsidRPr="00391342" w:rsidRDefault="009239DE">
            <w:pPr>
              <w:ind w:left="-111" w:right="-108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391342">
              <w:rPr>
                <w:rFonts w:ascii="Times New Roman" w:hAnsi="Times New Roman"/>
                <w:color w:val="000000"/>
                <w:szCs w:val="20"/>
              </w:rPr>
              <w:t>Тип системы теплоснабжения</w:t>
            </w:r>
          </w:p>
        </w:tc>
        <w:tc>
          <w:tcPr>
            <w:tcW w:w="98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0BA3BD" w14:textId="77777777" w:rsidR="00B7729C" w:rsidRPr="00391342" w:rsidRDefault="009239DE">
            <w:pPr>
              <w:ind w:left="-111" w:right="-108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391342">
              <w:rPr>
                <w:rFonts w:ascii="Times New Roman" w:hAnsi="Times New Roman"/>
                <w:color w:val="000000"/>
                <w:szCs w:val="20"/>
              </w:rPr>
              <w:t>Мероприятия</w:t>
            </w:r>
          </w:p>
        </w:tc>
      </w:tr>
      <w:tr w:rsidR="00B7729C" w14:paraId="751916A4" w14:textId="77777777" w:rsidTr="00391342">
        <w:trPr>
          <w:trHeight w:val="4761"/>
          <w:jc w:val="center"/>
        </w:trPr>
        <w:tc>
          <w:tcPr>
            <w:tcW w:w="1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C03886" w14:textId="77777777" w:rsidR="00B7729C" w:rsidRPr="00391342" w:rsidRDefault="00B7729C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453476" w14:textId="77777777" w:rsidR="00B7729C" w:rsidRPr="00391342" w:rsidRDefault="00B7729C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FA6D28" w14:textId="77777777" w:rsidR="00B7729C" w:rsidRPr="00391342" w:rsidRDefault="00B7729C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573A6CA6" w14:textId="77777777" w:rsidR="00B7729C" w:rsidRPr="00391342" w:rsidRDefault="009239DE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391342">
              <w:rPr>
                <w:rFonts w:ascii="Times New Roman" w:hAnsi="Times New Roman"/>
                <w:color w:val="000000"/>
                <w:szCs w:val="20"/>
              </w:rPr>
              <w:t>Дом с центральным отоплением (ТЭЦ, котельная №)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77670354" w14:textId="77777777" w:rsidR="00B7729C" w:rsidRPr="00391342" w:rsidRDefault="009239DE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391342">
              <w:rPr>
                <w:rFonts w:ascii="Times New Roman" w:hAnsi="Times New Roman"/>
                <w:color w:val="000000"/>
                <w:szCs w:val="20"/>
              </w:rPr>
              <w:t>Дом с индивидуальным отоплением</w:t>
            </w:r>
          </w:p>
          <w:p w14:paraId="45F7A45A" w14:textId="77777777" w:rsidR="00B7729C" w:rsidRPr="00391342" w:rsidRDefault="009239DE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391342">
              <w:rPr>
                <w:rFonts w:ascii="Times New Roman" w:hAnsi="Times New Roman"/>
                <w:color w:val="000000"/>
                <w:szCs w:val="20"/>
              </w:rPr>
              <w:t>(крышные, встроенные-пристроенные котельные, АГВ)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4868EDD5" w14:textId="77777777" w:rsidR="00B7729C" w:rsidRPr="00391342" w:rsidRDefault="009239DE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391342">
              <w:rPr>
                <w:rFonts w:ascii="Times New Roman" w:hAnsi="Times New Roman"/>
                <w:color w:val="000000"/>
                <w:szCs w:val="20"/>
              </w:rPr>
              <w:t>Ремонт системы теплоснабжения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7C78D5BF" w14:textId="77777777" w:rsidR="00B7729C" w:rsidRPr="00391342" w:rsidRDefault="009239DE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391342">
              <w:rPr>
                <w:rFonts w:ascii="Times New Roman" w:hAnsi="Times New Roman"/>
                <w:color w:val="000000"/>
                <w:szCs w:val="20"/>
              </w:rPr>
              <w:t>Ремонт тепловой изоляции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42AD0AA1" w14:textId="77777777" w:rsidR="00B7729C" w:rsidRPr="00391342" w:rsidRDefault="009239DE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391342">
              <w:rPr>
                <w:rFonts w:ascii="Times New Roman" w:hAnsi="Times New Roman"/>
                <w:color w:val="000000"/>
                <w:szCs w:val="20"/>
              </w:rPr>
              <w:t xml:space="preserve">Промывка и опрессовка системы </w:t>
            </w:r>
            <w:r w:rsidRPr="00391342">
              <w:rPr>
                <w:rFonts w:ascii="Times New Roman" w:hAnsi="Times New Roman"/>
                <w:color w:val="000000"/>
                <w:szCs w:val="20"/>
              </w:rPr>
              <w:t>теплоснабжения, ревизия запорной арматуры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037DA147" w14:textId="77777777" w:rsidR="00B7729C" w:rsidRPr="00391342" w:rsidRDefault="009239DE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391342">
              <w:rPr>
                <w:rFonts w:ascii="Times New Roman" w:hAnsi="Times New Roman"/>
                <w:color w:val="000000"/>
                <w:szCs w:val="20"/>
              </w:rPr>
              <w:t>Ревизия, сдача элеваторных узлов и дроссельных (ограничительных) устройств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05A0CBA8" w14:textId="77777777" w:rsidR="00B7729C" w:rsidRPr="00391342" w:rsidRDefault="009239DE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391342">
              <w:rPr>
                <w:rFonts w:ascii="Times New Roman" w:hAnsi="Times New Roman"/>
                <w:color w:val="000000"/>
                <w:szCs w:val="20"/>
              </w:rPr>
              <w:t>Поверка узла учета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04B19B9D" w14:textId="77777777" w:rsidR="00B7729C" w:rsidRPr="00391342" w:rsidRDefault="009239DE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391342">
              <w:rPr>
                <w:rFonts w:ascii="Times New Roman" w:hAnsi="Times New Roman"/>
                <w:color w:val="000000"/>
                <w:szCs w:val="20"/>
              </w:rPr>
              <w:t>Проверка состояния дымовых и вентиляционных каналов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2CAB96A0" w14:textId="77777777" w:rsidR="00B7729C" w:rsidRPr="00391342" w:rsidRDefault="009239DE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391342">
              <w:rPr>
                <w:rFonts w:ascii="Times New Roman" w:hAnsi="Times New Roman"/>
                <w:color w:val="000000"/>
                <w:szCs w:val="20"/>
              </w:rPr>
              <w:t>Протокол по замеру сопротивления изоляции электросетей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4DBE41A1" w14:textId="77777777" w:rsidR="00B7729C" w:rsidRPr="00391342" w:rsidRDefault="009239DE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391342">
              <w:rPr>
                <w:rFonts w:ascii="Times New Roman" w:hAnsi="Times New Roman"/>
                <w:color w:val="000000"/>
                <w:szCs w:val="20"/>
              </w:rPr>
              <w:t>Направление о</w:t>
            </w:r>
            <w:r w:rsidRPr="00391342">
              <w:rPr>
                <w:rFonts w:ascii="Times New Roman" w:hAnsi="Times New Roman"/>
                <w:color w:val="000000"/>
                <w:szCs w:val="20"/>
              </w:rPr>
              <w:t>ценочного листа с пакетом документов в ЕТО для расчета индекса готовности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16E89E99" w14:textId="77777777" w:rsidR="00B7729C" w:rsidRPr="00391342" w:rsidRDefault="009239DE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391342">
              <w:rPr>
                <w:rFonts w:ascii="Times New Roman" w:hAnsi="Times New Roman"/>
                <w:color w:val="000000"/>
                <w:szCs w:val="20"/>
              </w:rPr>
              <w:t>Направление пакета документов и оценочного листа с рассчитанным индексом готовности МКД в комиссию по проведению оценки обеспеченности готовности</w:t>
            </w:r>
          </w:p>
        </w:tc>
      </w:tr>
      <w:tr w:rsidR="00B7729C" w14:paraId="3D816877" w14:textId="77777777" w:rsidTr="00391342">
        <w:trPr>
          <w:trHeight w:val="20"/>
          <w:jc w:val="center"/>
        </w:trPr>
        <w:tc>
          <w:tcPr>
            <w:tcW w:w="1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868138" w14:textId="77777777" w:rsidR="00B7729C" w:rsidRPr="00391342" w:rsidRDefault="00B7729C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18340F" w14:textId="77777777" w:rsidR="00B7729C" w:rsidRPr="00391342" w:rsidRDefault="00B7729C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9200CF" w14:textId="77777777" w:rsidR="00B7729C" w:rsidRPr="00391342" w:rsidRDefault="00B7729C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5C35EB7A" w14:textId="77777777" w:rsidR="00B7729C" w:rsidRPr="00391342" w:rsidRDefault="00B7729C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1B977ED7" w14:textId="77777777" w:rsidR="00B7729C" w:rsidRPr="00391342" w:rsidRDefault="00B7729C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E9B794" w14:textId="77777777" w:rsidR="00B7729C" w:rsidRPr="00391342" w:rsidRDefault="009239DE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391342">
              <w:rPr>
                <w:rFonts w:ascii="Times New Roman" w:hAnsi="Times New Roman"/>
                <w:color w:val="000000"/>
                <w:szCs w:val="20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346875" w14:textId="77777777" w:rsidR="00B7729C" w:rsidRPr="00391342" w:rsidRDefault="009239DE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391342">
              <w:rPr>
                <w:rFonts w:ascii="Times New Roman" w:hAnsi="Times New Roman"/>
                <w:color w:val="000000"/>
                <w:szCs w:val="20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98131E" w14:textId="77777777" w:rsidR="00B7729C" w:rsidRPr="00391342" w:rsidRDefault="009239DE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391342">
              <w:rPr>
                <w:rFonts w:ascii="Times New Roman" w:hAnsi="Times New Roman"/>
                <w:color w:val="000000"/>
                <w:szCs w:val="20"/>
              </w:rPr>
              <w:t>дата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222BBB" w14:textId="77777777" w:rsidR="00B7729C" w:rsidRPr="00391342" w:rsidRDefault="009239DE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391342">
              <w:rPr>
                <w:rFonts w:ascii="Times New Roman" w:hAnsi="Times New Roman"/>
                <w:color w:val="000000"/>
                <w:szCs w:val="20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F489DD" w14:textId="77777777" w:rsidR="00B7729C" w:rsidRPr="00391342" w:rsidRDefault="009239DE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391342">
              <w:rPr>
                <w:rFonts w:ascii="Times New Roman" w:hAnsi="Times New Roman"/>
                <w:color w:val="000000"/>
                <w:szCs w:val="20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59B076" w14:textId="77777777" w:rsidR="00B7729C" w:rsidRPr="00391342" w:rsidRDefault="009239DE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391342">
              <w:rPr>
                <w:rFonts w:ascii="Times New Roman" w:hAnsi="Times New Roman"/>
                <w:color w:val="000000"/>
                <w:szCs w:val="20"/>
              </w:rPr>
              <w:t>дата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D37C27" w14:textId="77777777" w:rsidR="00B7729C" w:rsidRPr="00391342" w:rsidRDefault="009239DE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391342">
              <w:rPr>
                <w:rFonts w:ascii="Times New Roman" w:hAnsi="Times New Roman"/>
                <w:color w:val="000000"/>
                <w:szCs w:val="20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4EC37B" w14:textId="77777777" w:rsidR="00B7729C" w:rsidRPr="00391342" w:rsidRDefault="009239DE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391342">
              <w:rPr>
                <w:rFonts w:ascii="Times New Roman" w:hAnsi="Times New Roman"/>
                <w:color w:val="000000"/>
                <w:szCs w:val="20"/>
              </w:rPr>
              <w:t>дата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ADFAF5" w14:textId="77777777" w:rsidR="00B7729C" w:rsidRPr="00391342" w:rsidRDefault="009239DE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391342">
              <w:rPr>
                <w:rFonts w:ascii="Times New Roman" w:hAnsi="Times New Roman"/>
                <w:color w:val="000000"/>
                <w:szCs w:val="20"/>
              </w:rPr>
              <w:t>дата</w:t>
            </w:r>
          </w:p>
        </w:tc>
      </w:tr>
      <w:tr w:rsidR="00B7729C" w14:paraId="3CE6DBDD" w14:textId="77777777" w:rsidTr="00391342">
        <w:trPr>
          <w:trHeight w:val="709"/>
          <w:jc w:val="center"/>
        </w:trPr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916071" w14:textId="7C391165" w:rsidR="00B7729C" w:rsidRPr="00391342" w:rsidRDefault="00391342">
            <w:pPr>
              <w:ind w:left="-111" w:right="-108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у</w:t>
            </w:r>
            <w:r w:rsidRPr="00391342">
              <w:rPr>
                <w:rFonts w:ascii="Times New Roman" w:hAnsi="Times New Roman"/>
                <w:color w:val="000000"/>
                <w:szCs w:val="20"/>
              </w:rPr>
              <w:t xml:space="preserve">л. Богородского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2DA644" w14:textId="491B9376" w:rsidR="00B7729C" w:rsidRPr="00391342" w:rsidRDefault="00391342">
            <w:pPr>
              <w:ind w:left="-111" w:right="-108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391342">
              <w:rPr>
                <w:rFonts w:ascii="Times New Roman" w:hAnsi="Times New Roman"/>
                <w:color w:val="000000"/>
                <w:szCs w:val="20"/>
              </w:rPr>
              <w:t>11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506907" w14:textId="73629320" w:rsidR="00B7729C" w:rsidRPr="00391342" w:rsidRDefault="00391342">
            <w:pPr>
              <w:ind w:left="-111" w:right="-108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ТСЖ № 144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DA01CA" w14:textId="68540CFB" w:rsidR="00B7729C" w:rsidRPr="00391342" w:rsidRDefault="00391342">
            <w:pPr>
              <w:ind w:left="-111" w:right="-108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котельная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8390D5" w14:textId="3E1594F0" w:rsidR="00B7729C" w:rsidRPr="00391342" w:rsidRDefault="00391342">
            <w:pPr>
              <w:ind w:left="-111" w:right="-108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57E4D0" w14:textId="68BEA31D" w:rsidR="00B7729C" w:rsidRPr="00391342" w:rsidRDefault="00391342">
            <w:pPr>
              <w:ind w:left="-111" w:right="-108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F1EA8F" w14:textId="71DC378F" w:rsidR="00B7729C" w:rsidRPr="00391342" w:rsidRDefault="00391342">
            <w:pPr>
              <w:ind w:left="-111" w:right="-108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10.09.2026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C05879" w14:textId="52F7D1F8" w:rsidR="00B7729C" w:rsidRPr="00391342" w:rsidRDefault="00391342">
            <w:pPr>
              <w:ind w:left="-111" w:right="-108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10.09.2026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0F02B5" w14:textId="4DD47082" w:rsidR="00B7729C" w:rsidRPr="00391342" w:rsidRDefault="00391342">
            <w:pPr>
              <w:ind w:left="-111" w:right="-108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10.09.2026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E7B131" w14:textId="551C65A2" w:rsidR="00B7729C" w:rsidRPr="00391342" w:rsidRDefault="00391342">
            <w:pPr>
              <w:ind w:left="-111" w:right="-108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10.09.2026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E115B7" w14:textId="75E51CAC" w:rsidR="00B7729C" w:rsidRDefault="00391342">
            <w:pPr>
              <w:ind w:left="-111" w:right="-108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.03.2026</w:t>
            </w:r>
          </w:p>
          <w:p w14:paraId="0800F7B8" w14:textId="61790684" w:rsidR="00391342" w:rsidRDefault="00391342">
            <w:pPr>
              <w:ind w:left="-111" w:right="-108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.07.2026</w:t>
            </w:r>
          </w:p>
          <w:p w14:paraId="3185A408" w14:textId="50B223D4" w:rsidR="00391342" w:rsidRPr="00391342" w:rsidRDefault="00391342">
            <w:pPr>
              <w:ind w:left="-111" w:right="-108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.10.2026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F28ADD" w14:textId="07B66F85" w:rsidR="00B7729C" w:rsidRPr="00391342" w:rsidRDefault="00391342">
            <w:pPr>
              <w:ind w:left="-111" w:right="-108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10.09.2026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C636D2" w14:textId="3B28CF11" w:rsidR="00B7729C" w:rsidRPr="00391342" w:rsidRDefault="00391342">
            <w:pPr>
              <w:ind w:left="-111" w:right="-108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10.09.2026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31FDE9" w14:textId="721CB677" w:rsidR="00B7729C" w:rsidRPr="00391342" w:rsidRDefault="00391342">
            <w:pPr>
              <w:ind w:left="-111" w:right="-108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10.09.2026</w:t>
            </w:r>
          </w:p>
        </w:tc>
      </w:tr>
      <w:tr w:rsidR="00391342" w14:paraId="3EE0796E" w14:textId="77777777" w:rsidTr="00391342">
        <w:trPr>
          <w:trHeight w:val="709"/>
          <w:jc w:val="center"/>
        </w:trPr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662382" w14:textId="271A6900" w:rsidR="00391342" w:rsidRPr="00391342" w:rsidRDefault="00391342">
            <w:pPr>
              <w:ind w:left="-111" w:right="-108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ул. Генерала Ивлева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6CF609" w14:textId="24E05D6B" w:rsidR="00391342" w:rsidRPr="00391342" w:rsidRDefault="00391342">
            <w:pPr>
              <w:ind w:left="-111" w:right="-108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32 к.3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279FDF" w14:textId="6DA638A4" w:rsidR="00391342" w:rsidRPr="00391342" w:rsidRDefault="00391342">
            <w:pPr>
              <w:ind w:left="-111" w:right="-108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ТСЖ № 83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2CF75F" w14:textId="1CC7BCF3" w:rsidR="00391342" w:rsidRPr="00391342" w:rsidRDefault="00391342">
            <w:pPr>
              <w:ind w:left="-111" w:right="-108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котельная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1AA452" w14:textId="5CFF8F08" w:rsidR="00391342" w:rsidRPr="00391342" w:rsidRDefault="00391342">
            <w:pPr>
              <w:ind w:left="-111" w:right="-108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1EA917" w14:textId="74848C83" w:rsidR="00391342" w:rsidRPr="00391342" w:rsidRDefault="00391342">
            <w:pPr>
              <w:ind w:left="-111" w:right="-108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49C641" w14:textId="21B233D5" w:rsidR="00391342" w:rsidRPr="00391342" w:rsidRDefault="00391342">
            <w:pPr>
              <w:ind w:left="-111" w:right="-108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10.09.2026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475880" w14:textId="083EF937" w:rsidR="00391342" w:rsidRPr="00391342" w:rsidRDefault="00391342">
            <w:pPr>
              <w:ind w:left="-111" w:right="-108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10.09.2026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1AD268" w14:textId="69ED11CD" w:rsidR="00391342" w:rsidRPr="00391342" w:rsidRDefault="00391342">
            <w:pPr>
              <w:ind w:left="-111" w:right="-108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10.09.2026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06CA8F" w14:textId="3D73DF67" w:rsidR="00391342" w:rsidRPr="00391342" w:rsidRDefault="00391342">
            <w:pPr>
              <w:ind w:left="-111" w:right="-108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10.09.2026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730393" w14:textId="77777777" w:rsidR="00391342" w:rsidRDefault="00391342" w:rsidP="00391342">
            <w:pPr>
              <w:ind w:left="-111" w:right="-108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.03.2026</w:t>
            </w:r>
          </w:p>
          <w:p w14:paraId="445CFA1D" w14:textId="77777777" w:rsidR="00391342" w:rsidRDefault="00391342" w:rsidP="00391342">
            <w:pPr>
              <w:ind w:left="-111" w:right="-108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.07.2026</w:t>
            </w:r>
          </w:p>
          <w:p w14:paraId="40957D48" w14:textId="3DF410F6" w:rsidR="00391342" w:rsidRPr="00391342" w:rsidRDefault="00391342" w:rsidP="00391342">
            <w:pPr>
              <w:ind w:left="-111" w:right="-108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.10.2026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F408E0" w14:textId="7CE0EE1F" w:rsidR="00391342" w:rsidRPr="00391342" w:rsidRDefault="00391342">
            <w:pPr>
              <w:ind w:left="-111" w:right="-108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10.09.2026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054B6C" w14:textId="279C9964" w:rsidR="00391342" w:rsidRPr="00391342" w:rsidRDefault="00391342">
            <w:pPr>
              <w:ind w:left="-111" w:right="-108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10.09.2026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2B441A" w14:textId="5290E9B1" w:rsidR="00391342" w:rsidRPr="00391342" w:rsidRDefault="00391342">
            <w:pPr>
              <w:ind w:left="-111" w:right="-108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10.09.2026</w:t>
            </w:r>
          </w:p>
        </w:tc>
      </w:tr>
      <w:tr w:rsidR="00391342" w14:paraId="593BFCC2" w14:textId="77777777" w:rsidTr="00391342">
        <w:trPr>
          <w:trHeight w:val="709"/>
          <w:jc w:val="center"/>
        </w:trPr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FF4D11" w14:textId="1ACF5618" w:rsidR="00391342" w:rsidRPr="00391342" w:rsidRDefault="00391342">
            <w:pPr>
              <w:ind w:left="-111" w:right="-108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ул. Плетневская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3C82FB" w14:textId="1F268554" w:rsidR="00391342" w:rsidRPr="00391342" w:rsidRDefault="00391342">
            <w:pPr>
              <w:ind w:left="-111" w:right="-108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2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79B020" w14:textId="01188670" w:rsidR="00391342" w:rsidRPr="00391342" w:rsidRDefault="00391342">
            <w:pPr>
              <w:ind w:left="-111" w:right="-108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ТСЖ «Плетневское»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668667" w14:textId="1898EF00" w:rsidR="00391342" w:rsidRPr="00391342" w:rsidRDefault="00391342">
            <w:pPr>
              <w:ind w:left="-111" w:right="-108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котельная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3F01E7" w14:textId="531F098F" w:rsidR="00391342" w:rsidRPr="00391342" w:rsidRDefault="00391342">
            <w:pPr>
              <w:ind w:left="-111" w:right="-108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389E49" w14:textId="1C0F7CE5" w:rsidR="00391342" w:rsidRPr="00391342" w:rsidRDefault="00391342">
            <w:pPr>
              <w:ind w:left="-111" w:right="-108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1D262B" w14:textId="6BEBE0B9" w:rsidR="00391342" w:rsidRPr="00391342" w:rsidRDefault="00391342">
            <w:pPr>
              <w:ind w:left="-111" w:right="-108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10.09.2026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4E1CAE" w14:textId="72EB742A" w:rsidR="00391342" w:rsidRPr="00391342" w:rsidRDefault="00391342">
            <w:pPr>
              <w:ind w:left="-111" w:right="-108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10.09.2026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AF2FFB" w14:textId="46D0D8DD" w:rsidR="00391342" w:rsidRPr="00391342" w:rsidRDefault="00391342">
            <w:pPr>
              <w:ind w:left="-111" w:right="-108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10.09.2026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D071E6" w14:textId="214E4D4F" w:rsidR="00391342" w:rsidRPr="00391342" w:rsidRDefault="00391342">
            <w:pPr>
              <w:ind w:left="-111" w:right="-108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10.09.2026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3B92D2" w14:textId="77777777" w:rsidR="00391342" w:rsidRDefault="00391342" w:rsidP="00391342">
            <w:pPr>
              <w:ind w:left="-111" w:right="-108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.03.2026</w:t>
            </w:r>
          </w:p>
          <w:p w14:paraId="237C59E2" w14:textId="77777777" w:rsidR="00391342" w:rsidRDefault="00391342" w:rsidP="00391342">
            <w:pPr>
              <w:ind w:left="-111" w:right="-108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.07.2026</w:t>
            </w:r>
          </w:p>
          <w:p w14:paraId="27AE437F" w14:textId="7490F389" w:rsidR="00391342" w:rsidRPr="00391342" w:rsidRDefault="00391342" w:rsidP="00391342">
            <w:pPr>
              <w:ind w:left="-111" w:right="-108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.10.2026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6028CA" w14:textId="5C1C0CED" w:rsidR="00391342" w:rsidRPr="00391342" w:rsidRDefault="00391342">
            <w:pPr>
              <w:ind w:left="-111" w:right="-108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10.09.2026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09BC6C" w14:textId="3DB55F7B" w:rsidR="00391342" w:rsidRPr="00391342" w:rsidRDefault="00391342">
            <w:pPr>
              <w:ind w:left="-111" w:right="-108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10.09.2026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8E82C8" w14:textId="1C620BE3" w:rsidR="00391342" w:rsidRPr="00391342" w:rsidRDefault="00391342">
            <w:pPr>
              <w:ind w:left="-111" w:right="-108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10.09.2026</w:t>
            </w:r>
          </w:p>
        </w:tc>
      </w:tr>
    </w:tbl>
    <w:p w14:paraId="09D51858" w14:textId="77777777" w:rsidR="00B7729C" w:rsidRDefault="00B7729C">
      <w:pPr>
        <w:spacing w:after="160" w:line="259" w:lineRule="auto"/>
        <w:rPr>
          <w:rFonts w:ascii="Times New Roman" w:hAnsi="Times New Roman"/>
          <w:b/>
          <w:sz w:val="28"/>
          <w:szCs w:val="28"/>
        </w:rPr>
      </w:pPr>
    </w:p>
    <w:sectPr w:rsidR="00B7729C">
      <w:headerReference w:type="even" r:id="rId7"/>
      <w:headerReference w:type="default" r:id="rId8"/>
      <w:headerReference w:type="first" r:id="rId9"/>
      <w:pgSz w:w="16838" w:h="11906" w:orient="landscape"/>
      <w:pgMar w:top="1418" w:right="851" w:bottom="851" w:left="85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01D9D9" w14:textId="77777777" w:rsidR="009239DE" w:rsidRDefault="009239DE">
      <w:r>
        <w:separator/>
      </w:r>
    </w:p>
  </w:endnote>
  <w:endnote w:type="continuationSeparator" w:id="0">
    <w:p w14:paraId="72BBBFEA" w14:textId="77777777" w:rsidR="009239DE" w:rsidRDefault="009239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roid Sans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B457CF" w14:textId="77777777" w:rsidR="009239DE" w:rsidRDefault="009239DE">
      <w:r>
        <w:separator/>
      </w:r>
    </w:p>
  </w:footnote>
  <w:footnote w:type="continuationSeparator" w:id="0">
    <w:p w14:paraId="6AEEDA31" w14:textId="77777777" w:rsidR="009239DE" w:rsidRDefault="009239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9CE393" w14:textId="77777777" w:rsidR="00B7729C" w:rsidRDefault="00B7729C">
    <w:pPr>
      <w:pStyle w:val="af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341769" w14:textId="77777777" w:rsidR="00B7729C" w:rsidRDefault="00B7729C">
    <w:pPr>
      <w:rPr>
        <w:rFonts w:ascii="Times New Roman" w:hAnsi="Times New Roman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73A42F" w14:textId="77777777" w:rsidR="00B7729C" w:rsidRDefault="00B7729C">
    <w:pPr>
      <w:pStyle w:val="af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729C"/>
    <w:rsid w:val="00391342"/>
    <w:rsid w:val="009239DE"/>
    <w:rsid w:val="00B77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ECBD97"/>
  <w15:docId w15:val="{A52A77CE-FCF9-48AC-941B-D29914E48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ahoma" w:eastAsia="Times New Roman" w:hAnsi="Tahoma" w:cs="Times New Roman"/>
      <w:sz w:val="20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  <w:sz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qFormat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qFormat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qFormat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qFormat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qFormat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qFormat/>
    <w:rPr>
      <w:rFonts w:ascii="Liberation Sans" w:eastAsia="Liberation Sans" w:hAnsi="Liberation Sans" w:cs="Liberation Sans"/>
      <w:i/>
      <w:iCs/>
      <w:sz w:val="21"/>
      <w:szCs w:val="21"/>
    </w:rPr>
  </w:style>
  <w:style w:type="character" w:customStyle="1" w:styleId="a3">
    <w:name w:val="Заголовок Знак"/>
    <w:basedOn w:val="a0"/>
    <w:link w:val="a4"/>
    <w:uiPriority w:val="10"/>
    <w:qFormat/>
    <w:rPr>
      <w:sz w:val="48"/>
      <w:szCs w:val="48"/>
    </w:rPr>
  </w:style>
  <w:style w:type="character" w:customStyle="1" w:styleId="a5">
    <w:name w:val="Подзаголовок Знак"/>
    <w:basedOn w:val="a0"/>
    <w:link w:val="a6"/>
    <w:uiPriority w:val="11"/>
    <w:qFormat/>
    <w:rPr>
      <w:sz w:val="24"/>
      <w:szCs w:val="24"/>
    </w:rPr>
  </w:style>
  <w:style w:type="character" w:customStyle="1" w:styleId="21">
    <w:name w:val="Цитата 2 Знак"/>
    <w:link w:val="22"/>
    <w:uiPriority w:val="29"/>
    <w:qFormat/>
    <w:rPr>
      <w:i/>
    </w:rPr>
  </w:style>
  <w:style w:type="character" w:customStyle="1" w:styleId="a7">
    <w:name w:val="Выделенная цитата Знак"/>
    <w:link w:val="a8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a9">
    <w:name w:val="Название объекта Знак"/>
    <w:basedOn w:val="a0"/>
    <w:link w:val="aa"/>
    <w:uiPriority w:val="35"/>
    <w:qFormat/>
    <w:rPr>
      <w:b/>
      <w:bCs/>
      <w:color w:val="4472C4" w:themeColor="accent1"/>
      <w:sz w:val="18"/>
      <w:szCs w:val="18"/>
    </w:rPr>
  </w:style>
  <w:style w:type="character" w:customStyle="1" w:styleId="ab">
    <w:name w:val="Текст сноски Знак"/>
    <w:link w:val="ac"/>
    <w:uiPriority w:val="99"/>
    <w:qFormat/>
    <w:rPr>
      <w:sz w:val="18"/>
    </w:rPr>
  </w:style>
  <w:style w:type="character" w:customStyle="1" w:styleId="ad">
    <w:name w:val="Символ сноски"/>
    <w:basedOn w:val="a0"/>
    <w:uiPriority w:val="99"/>
    <w:unhideWhenUsed/>
    <w:qFormat/>
    <w:rPr>
      <w:vertAlign w:val="superscript"/>
    </w:rPr>
  </w:style>
  <w:style w:type="character" w:styleId="ae">
    <w:name w:val="footnote reference"/>
    <w:rPr>
      <w:vertAlign w:val="superscript"/>
    </w:rPr>
  </w:style>
  <w:style w:type="character" w:customStyle="1" w:styleId="af">
    <w:name w:val="Текст концевой сноски Знак"/>
    <w:link w:val="af0"/>
    <w:uiPriority w:val="99"/>
    <w:qFormat/>
    <w:rPr>
      <w:sz w:val="20"/>
    </w:rPr>
  </w:style>
  <w:style w:type="character" w:customStyle="1" w:styleId="af1">
    <w:name w:val="Символ концевой сноски"/>
    <w:basedOn w:val="a0"/>
    <w:uiPriority w:val="99"/>
    <w:semiHidden/>
    <w:unhideWhenUsed/>
    <w:qFormat/>
    <w:rPr>
      <w:vertAlign w:val="superscript"/>
    </w:rPr>
  </w:style>
  <w:style w:type="character" w:styleId="af2">
    <w:name w:val="endnote reference"/>
    <w:rPr>
      <w:vertAlign w:val="superscript"/>
    </w:rPr>
  </w:style>
  <w:style w:type="character" w:styleId="af3">
    <w:name w:val="Hyperlink"/>
    <w:basedOn w:val="a0"/>
    <w:uiPriority w:val="99"/>
    <w:unhideWhenUsed/>
    <w:rPr>
      <w:color w:val="0000FF"/>
      <w:u w:val="single"/>
    </w:rPr>
  </w:style>
  <w:style w:type="character" w:customStyle="1" w:styleId="af4">
    <w:name w:val="Основной текст_"/>
    <w:basedOn w:val="a0"/>
    <w:link w:val="220"/>
    <w:qFormat/>
    <w:rPr>
      <w:rFonts w:ascii="Segoe UI" w:eastAsia="Segoe UI" w:hAnsi="Segoe UI" w:cs="Segoe UI"/>
      <w:spacing w:val="-6"/>
      <w:sz w:val="19"/>
      <w:szCs w:val="19"/>
      <w:shd w:val="clear" w:color="auto" w:fill="FFFFFF"/>
    </w:rPr>
  </w:style>
  <w:style w:type="character" w:customStyle="1" w:styleId="11">
    <w:name w:val="Неразрешенное упоминание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5">
    <w:name w:val="Верхний колонтитул Знак"/>
    <w:basedOn w:val="a0"/>
    <w:link w:val="af6"/>
    <w:uiPriority w:val="99"/>
    <w:qFormat/>
    <w:rPr>
      <w:rFonts w:ascii="Tahoma" w:eastAsia="Times New Roman" w:hAnsi="Tahoma" w:cs="Times New Roman"/>
      <w:sz w:val="20"/>
      <w:szCs w:val="24"/>
      <w:lang w:eastAsia="ru-RU"/>
    </w:rPr>
  </w:style>
  <w:style w:type="character" w:customStyle="1" w:styleId="af7">
    <w:name w:val="Нижний колонтитул Знак"/>
    <w:basedOn w:val="a0"/>
    <w:link w:val="af8"/>
    <w:uiPriority w:val="99"/>
    <w:qFormat/>
    <w:rPr>
      <w:rFonts w:ascii="Tahoma" w:eastAsia="Times New Roman" w:hAnsi="Tahoma" w:cs="Times New Roman"/>
      <w:sz w:val="20"/>
      <w:szCs w:val="24"/>
      <w:lang w:eastAsia="ru-RU"/>
    </w:rPr>
  </w:style>
  <w:style w:type="paragraph" w:styleId="a4">
    <w:name w:val="Title"/>
    <w:basedOn w:val="a"/>
    <w:next w:val="af9"/>
    <w:link w:val="a3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f9">
    <w:name w:val="Body Text"/>
    <w:basedOn w:val="a"/>
    <w:pPr>
      <w:spacing w:after="140" w:line="276" w:lineRule="auto"/>
    </w:pPr>
  </w:style>
  <w:style w:type="paragraph" w:styleId="afa">
    <w:name w:val="List"/>
    <w:basedOn w:val="af9"/>
    <w:rPr>
      <w:rFonts w:cs="Droid Sans"/>
    </w:rPr>
  </w:style>
  <w:style w:type="paragraph" w:styleId="aa">
    <w:name w:val="caption"/>
    <w:basedOn w:val="a"/>
    <w:next w:val="a"/>
    <w:link w:val="a9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paragraph" w:styleId="afb">
    <w:name w:val="index heading"/>
    <w:basedOn w:val="a4"/>
  </w:style>
  <w:style w:type="paragraph" w:styleId="a6">
    <w:name w:val="Subtitle"/>
    <w:basedOn w:val="a"/>
    <w:next w:val="a"/>
    <w:link w:val="a5"/>
    <w:uiPriority w:val="11"/>
    <w:qFormat/>
    <w:pPr>
      <w:spacing w:before="200" w:after="200"/>
    </w:pPr>
    <w:rPr>
      <w:sz w:val="24"/>
    </w:rPr>
  </w:style>
  <w:style w:type="paragraph" w:styleId="22">
    <w:name w:val="Quote"/>
    <w:basedOn w:val="a"/>
    <w:next w:val="a"/>
    <w:link w:val="21"/>
    <w:uiPriority w:val="29"/>
    <w:qFormat/>
    <w:pPr>
      <w:ind w:left="720" w:right="720"/>
    </w:pPr>
    <w:rPr>
      <w:i/>
    </w:rPr>
  </w:style>
  <w:style w:type="paragraph" w:styleId="a8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160"/>
      <w:ind w:left="720" w:right="720"/>
    </w:pPr>
    <w:rPr>
      <w:i/>
    </w:rPr>
  </w:style>
  <w:style w:type="paragraph" w:styleId="ac">
    <w:name w:val="footnote text"/>
    <w:basedOn w:val="a"/>
    <w:link w:val="ab"/>
    <w:uiPriority w:val="99"/>
    <w:semiHidden/>
    <w:unhideWhenUsed/>
    <w:pPr>
      <w:spacing w:after="40"/>
    </w:pPr>
    <w:rPr>
      <w:sz w:val="18"/>
    </w:rPr>
  </w:style>
  <w:style w:type="paragraph" w:styleId="af0">
    <w:name w:val="endnote text"/>
    <w:basedOn w:val="a"/>
    <w:link w:val="af"/>
    <w:uiPriority w:val="99"/>
    <w:semiHidden/>
    <w:unhideWhenUsed/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c">
    <w:name w:val="TOC Heading"/>
    <w:uiPriority w:val="39"/>
    <w:unhideWhenUsed/>
    <w:qFormat/>
    <w:pPr>
      <w:spacing w:after="160" w:line="259" w:lineRule="auto"/>
    </w:pPr>
  </w:style>
  <w:style w:type="paragraph" w:styleId="afd">
    <w:name w:val="table of figures"/>
    <w:basedOn w:val="a"/>
    <w:next w:val="a"/>
    <w:uiPriority w:val="99"/>
    <w:unhideWhenUsed/>
  </w:style>
  <w:style w:type="paragraph" w:styleId="afe">
    <w:name w:val="No Spacing"/>
    <w:uiPriority w:val="1"/>
    <w:qFormat/>
    <w:rPr>
      <w:rFonts w:ascii="Tahoma" w:eastAsia="Times New Roman" w:hAnsi="Tahoma" w:cs="Times New Roman"/>
      <w:sz w:val="20"/>
      <w:szCs w:val="24"/>
      <w:lang w:eastAsia="ru-RU"/>
    </w:rPr>
  </w:style>
  <w:style w:type="paragraph" w:customStyle="1" w:styleId="220">
    <w:name w:val="Основной текст22"/>
    <w:basedOn w:val="a"/>
    <w:link w:val="af4"/>
    <w:qFormat/>
    <w:pPr>
      <w:shd w:val="clear" w:color="auto" w:fill="FFFFFF"/>
      <w:spacing w:after="1380" w:line="0" w:lineRule="atLeast"/>
      <w:ind w:hanging="2060"/>
    </w:pPr>
    <w:rPr>
      <w:rFonts w:ascii="Segoe UI" w:eastAsia="Segoe UI" w:hAnsi="Segoe UI" w:cs="Segoe UI"/>
      <w:spacing w:val="-6"/>
      <w:sz w:val="19"/>
      <w:szCs w:val="19"/>
      <w:lang w:eastAsia="en-US"/>
    </w:rPr>
  </w:style>
  <w:style w:type="paragraph" w:customStyle="1" w:styleId="HeaderandFooter">
    <w:name w:val="Header and Footer"/>
    <w:basedOn w:val="a"/>
    <w:qFormat/>
  </w:style>
  <w:style w:type="paragraph" w:styleId="af6">
    <w:name w:val="header"/>
    <w:basedOn w:val="a"/>
    <w:link w:val="af5"/>
    <w:uiPriority w:val="99"/>
    <w:unhideWhenUsed/>
    <w:pPr>
      <w:tabs>
        <w:tab w:val="center" w:pos="4677"/>
        <w:tab w:val="right" w:pos="9355"/>
      </w:tabs>
    </w:pPr>
  </w:style>
  <w:style w:type="paragraph" w:styleId="af8">
    <w:name w:val="footer"/>
    <w:basedOn w:val="a"/>
    <w:link w:val="af7"/>
    <w:uiPriority w:val="99"/>
    <w:unhideWhenUsed/>
    <w:pPr>
      <w:tabs>
        <w:tab w:val="center" w:pos="4677"/>
        <w:tab w:val="right" w:pos="9355"/>
      </w:tabs>
    </w:pPr>
  </w:style>
  <w:style w:type="paragraph" w:styleId="aff">
    <w:name w:val="List Paragraph"/>
    <w:basedOn w:val="a"/>
    <w:uiPriority w:val="34"/>
    <w:qFormat/>
    <w:pPr>
      <w:ind w:left="720"/>
      <w:contextualSpacing/>
    </w:pPr>
  </w:style>
  <w:style w:type="numbering" w:customStyle="1" w:styleId="aff0">
    <w:name w:val="Без списка"/>
    <w:uiPriority w:val="99"/>
    <w:semiHidden/>
    <w:unhideWhenUsed/>
    <w:qFormat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4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2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2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  <w:shd w:val="clear" w:color="FFFFFF" w:fill="537DC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3F3" w:themeFill="accent1" w:themeFillTint="32"/>
      </w:tcPr>
    </w:tblStylePr>
    <w:tblStylePr w:type="band1Horz">
      <w:rPr>
        <w:sz w:val="22"/>
      </w:rPr>
      <w:tblPr/>
      <w:tcPr>
        <w:shd w:val="clear" w:color="FFFFFF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FFFFFF" w:fill="5B9BD5" w:themeFill="accent5"/>
      </w:tcPr>
    </w:tblStylePr>
    <w:tblStylePr w:type="lastRow">
      <w:rPr>
        <w:b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1"/>
      </w:tcPr>
    </w:tblStylePr>
    <w:tblStylePr w:type="firstCol">
      <w:rPr>
        <w:b/>
        <w:sz w:val="22"/>
      </w:rPr>
      <w:tblPr/>
      <w:tcPr>
        <w:shd w:val="clear" w:color="FFFFFF" w:fill="4472C4" w:themeFill="accent1"/>
      </w:tcPr>
    </w:tblStylePr>
    <w:tblStylePr w:type="lastCol">
      <w:rPr>
        <w:b/>
        <w:sz w:val="22"/>
      </w:rPr>
      <w:tblPr/>
      <w:tcPr>
        <w:shd w:val="clear" w:color="FFFFFF" w:fill="4472C4" w:themeFill="accent1"/>
      </w:tcPr>
    </w:tblStylePr>
    <w:tblStylePr w:type="band1Vert">
      <w:tblPr/>
      <w:tcPr>
        <w:shd w:val="clear" w:color="FFFFFF" w:fill="A9BEE4" w:themeFill="accent1" w:themeFillTint="75"/>
      </w:tcPr>
    </w:tblStylePr>
    <w:tblStylePr w:type="band1Horz">
      <w:tblPr/>
      <w:tcPr>
        <w:shd w:val="clear" w:color="FFFFFF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5"/>
      </w:tcPr>
    </w:tblStylePr>
    <w:tblStylePr w:type="firstCol">
      <w:rPr>
        <w:b/>
        <w:sz w:val="22"/>
      </w:rPr>
      <w:tblPr/>
      <w:tcPr>
        <w:shd w:val="clear" w:color="FFFFFF" w:fill="5B9BD5" w:themeFill="accent5"/>
      </w:tcPr>
    </w:tblStylePr>
    <w:tblStylePr w:type="lastCol">
      <w:rPr>
        <w:b/>
        <w:sz w:val="22"/>
      </w:rPr>
      <w:tblPr/>
      <w:tcPr>
        <w:shd w:val="clear" w:color="FFFFFF" w:fill="5B9BD5" w:themeFill="accent5"/>
      </w:tcPr>
    </w:tblStylePr>
    <w:tblStylePr w:type="band1Vert">
      <w:tblPr/>
      <w:tcPr>
        <w:shd w:val="clear" w:color="FFFFFF" w:fill="B3D0EB" w:themeFill="accent5" w:themeFillTint="75"/>
      </w:tcPr>
    </w:tblStylePr>
    <w:tblStylePr w:type="band1Horz">
      <w:tblPr/>
      <w:tcPr>
        <w:shd w:val="clear" w:color="FFFFFF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0B7E1" w:themeColor="accent1" w:themeTint="80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245A8D" w:themeColor="accent5" w:themeShade="95"/>
        <w:sz w:val="22"/>
      </w:rPr>
      <w:tblPr/>
      <w:tcPr>
        <w:tcBorders>
          <w:top w:val="single" w:sz="4" w:space="0" w:color="5B9BD5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5B9BD5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tblPr/>
      <w:tcPr>
        <w:shd w:val="clear" w:color="FFFFFF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tblPr/>
      <w:tcPr>
        <w:shd w:val="clear" w:color="FFFFFF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b/>
        <w:sz w:val="22"/>
      </w:rPr>
      <w:tblPr/>
      <w:tcPr>
        <w:shd w:val="clear" w:color="FFFFFF" w:fill="9BC2E5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bottom w:val="single" w:sz="4" w:space="0" w:color="5B9BD5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FFFFFF" w:fill="4472C4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5"/>
          <w:bottom w:val="single" w:sz="12" w:space="0" w:color="FFFFFF" w:themeColor="light1"/>
        </w:tcBorders>
        <w:shd w:val="clear" w:color="FFFFFF" w:fill="9BC2E5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9BC2E5" w:themeColor="accent5" w:themeTint="9A" w:themeShade="95"/>
        <w:sz w:val="22"/>
      </w:rPr>
      <w:tblPr/>
      <w:tcPr>
        <w:tcBorders>
          <w:top w:val="single" w:sz="4" w:space="0" w:color="5B9BD5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5B9BD5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4472C4" w:themeColor="accent1"/>
        <w:insideV w:val="single" w:sz="4" w:space="0" w:color="4472C4" w:themeColor="accent1"/>
      </w:tblBorders>
    </w:tblPr>
    <w:tblStylePr w:type="firstRow">
      <w:rPr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aff1">
    <w:name w:val="Table Grid"/>
    <w:basedOn w:val="a1"/>
    <w:uiPriority w:val="39"/>
    <w:rPr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7DD51E-3E13-4186-B742-68662B6AF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215</Words>
  <Characters>1228</Characters>
  <Application>Microsoft Office Word</Application>
  <DocSecurity>0</DocSecurity>
  <Lines>10</Lines>
  <Paragraphs>2</Paragraphs>
  <ScaleCrop>false</ScaleCrop>
  <Company/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Пырьев Дмитрий</dc:creator>
  <dc:description/>
  <cp:lastModifiedBy>Семья</cp:lastModifiedBy>
  <cp:revision>21</cp:revision>
  <dcterms:created xsi:type="dcterms:W3CDTF">2025-05-07T12:51:00Z</dcterms:created>
  <dcterms:modified xsi:type="dcterms:W3CDTF">2026-04-12T17:28:00Z</dcterms:modified>
  <dc:language>ru-RU</dc:language>
</cp:coreProperties>
</file>